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9639" w:leader="none"/>
        </w:tabs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ANEXO II – PLANO DE ATIVIDADES DO(A) BOLSISTA</w:t>
      </w:r>
    </w:p>
    <w:p>
      <w:pPr>
        <w:pStyle w:val="Normal"/>
        <w:widowControl w:val="false"/>
        <w:tabs>
          <w:tab w:val="left" w:pos="9639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tbl>
      <w:tblPr>
        <w:tblW w:w="10990" w:type="dxa"/>
        <w:jc w:val="left"/>
        <w:tblInd w:w="-4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60" w:type="dxa"/>
          <w:bottom w:w="0" w:type="dxa"/>
          <w:right w:w="70" w:type="dxa"/>
        </w:tblCellMar>
      </w:tblPr>
      <w:tblGrid>
        <w:gridCol w:w="10990"/>
      </w:tblGrid>
      <w:tr>
        <w:trPr>
          <w:cantSplit w:val="true"/>
        </w:trPr>
        <w:tc>
          <w:tcPr>
            <w:tcW w:w="10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napToGrid w:val="false"/>
              <w:spacing w:before="4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IDENTIFICAÇÃO</w:t>
            </w:r>
          </w:p>
        </w:tc>
      </w:tr>
      <w:tr>
        <w:trPr>
          <w:trHeight w:val="347" w:hRule="atLeast"/>
          <w:cantSplit w:val="true"/>
        </w:trPr>
        <w:tc>
          <w:tcPr>
            <w:tcW w:w="10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1.1. TÍTULO DO PROJETO: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0913" w:type="dxa"/>
        <w:jc w:val="left"/>
        <w:tblInd w:w="-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0913"/>
      </w:tblGrid>
      <w:tr>
        <w:trPr>
          <w:trHeight w:val="376" w:hRule="atLeast"/>
        </w:trPr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tulo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  <w:t>2. PLANO DE ATIVIDADES</w:t>
            </w:r>
          </w:p>
        </w:tc>
      </w:tr>
      <w:tr>
        <w:trPr>
          <w:trHeight w:val="683" w:hRule="atLeast"/>
        </w:trPr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tulo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  <w:t>2.1. APRESENTAÇÃO/INTRODUÇÃO:</w:t>
            </w:r>
          </w:p>
          <w:p>
            <w:pPr>
              <w:pStyle w:val="Ttulo"/>
              <w:jc w:val="left"/>
              <w:rPr/>
            </w:pPr>
            <w:r>
              <w:rPr>
                <w:b w:val="false"/>
                <w:sz w:val="16"/>
                <w:szCs w:val="16"/>
              </w:rPr>
              <w:t xml:space="preserve">         </w:t>
            </w:r>
            <w:r>
              <w:rPr>
                <w:b w:val="false"/>
                <w:sz w:val="16"/>
                <w:szCs w:val="16"/>
              </w:rPr>
              <w:t>Fazer uma breve introdução, articulando os objetivos do Projeto com o Plano de Atividades a ser desenvolvido pelo(a) bolsista.</w:t>
            </w:r>
          </w:p>
        </w:tc>
      </w:tr>
      <w:tr>
        <w:trPr>
          <w:trHeight w:val="750" w:hRule="atLeast"/>
        </w:trPr>
        <w:tc>
          <w:tcPr>
            <w:tcW w:w="10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tulo11"/>
              <w:snapToGrid w:val="false"/>
              <w:spacing w:before="240" w:after="120"/>
              <w:rPr>
                <w:rFonts w:ascii="Times New Roman" w:hAnsi="Times New Roman" w:cs="Times New Roman"/>
                <w:b/>
                <w:b/>
                <w:bCs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</w:rPr>
              <w:t>2.2. OBJETIVOS ESPECÍFICOS DO TRABALHO DO(A) BOLSISTA:</w:t>
            </w:r>
          </w:p>
        </w:tc>
      </w:tr>
      <w:tr>
        <w:trPr>
          <w:trHeight w:val="730" w:hRule="atLeast"/>
        </w:trPr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tulo11"/>
              <w:snapToGrid w:val="false"/>
              <w:spacing w:before="240" w:after="120"/>
              <w:rPr>
                <w:rFonts w:ascii="Times New Roman" w:hAnsi="Times New Roman" w:cs="Times New Roman"/>
                <w:b/>
                <w:b/>
                <w:bCs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</w:rPr>
              <w:t>2.3. ATIVIDADES A SEREM DESENVOLVIDAS PELO(A) BOLSISTA:</w:t>
            </w:r>
          </w:p>
        </w:tc>
      </w:tr>
      <w:tr>
        <w:trPr>
          <w:trHeight w:val="788" w:hRule="atLeast"/>
        </w:trPr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tulo11"/>
              <w:snapToGrid w:val="false"/>
              <w:spacing w:before="240" w:after="120"/>
              <w:rPr>
                <w:rFonts w:ascii="Times New Roman" w:hAnsi="Times New Roman" w:cs="Times New Roman"/>
                <w:b/>
                <w:b/>
                <w:bCs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</w:rPr>
              <w:t>2.4. ACOMPANHAMENTO E AVALIAÇÃO DO(A) BOLSISTA:</w:t>
            </w:r>
          </w:p>
          <w:p>
            <w:pPr>
              <w:pStyle w:val="Corpodetexto"/>
              <w:rPr/>
            </w:pPr>
            <w:r>
              <w:rPr/>
              <w:t xml:space="preserve">         </w:t>
            </w:r>
            <w:r>
              <w:rPr/>
              <w:t>2.4.1. Descrever o processo de avaliação do(a) bolsista, ao longo do período de vigência da bolsa, apontando as</w:t>
            </w:r>
          </w:p>
          <w:p>
            <w:pPr>
              <w:pStyle w:val="Corpodetexto"/>
              <w:rPr/>
            </w:pPr>
            <w:r>
              <w:rPr/>
              <w:t xml:space="preserve">                   </w:t>
            </w:r>
            <w:r>
              <w:rPr/>
              <w:t>metodologias e os instrumentos de avaliação utilizados, bem como a periodicidade de acompanhamento</w:t>
            </w:r>
          </w:p>
          <w:p>
            <w:pPr>
              <w:pStyle w:val="Corpodetexto"/>
              <w:rPr/>
            </w:pPr>
            <w:r>
              <w:rPr/>
              <w:t xml:space="preserve">                   </w:t>
            </w:r>
            <w:r>
              <w:rPr/>
              <w:t>das atividades.</w:t>
            </w:r>
          </w:p>
          <w:p>
            <w:pPr>
              <w:pStyle w:val="Corpodetexto"/>
              <w:rPr/>
            </w:pPr>
            <w:r>
              <w:rPr/>
              <w:t xml:space="preserve">         </w:t>
            </w:r>
            <w:r>
              <w:rPr/>
              <w:t>2.4.2. Preencher o Cronograma de Execução das Atividades, conforme quadro abaixo</w:t>
            </w:r>
            <w:r>
              <w:rPr>
                <w:bCs/>
                <w:iCs/>
              </w:rPr>
              <w:t>:</w:t>
            </w:r>
          </w:p>
          <w:p>
            <w:pPr>
              <w:pStyle w:val="Corpodetexto"/>
              <w:rPr>
                <w:bCs/>
                <w:iCs/>
              </w:rPr>
            </w:pPr>
            <w:r>
              <w:rPr>
                <w:bCs/>
                <w:iCs/>
              </w:rPr>
            </w:r>
          </w:p>
          <w:p>
            <w:pPr>
              <w:pStyle w:val="Corpodetexto"/>
              <w:rPr>
                <w:bCs/>
                <w:iCs/>
              </w:rPr>
            </w:pPr>
            <w:r>
              <w:rPr>
                <w:bCs/>
                <w:iCs/>
              </w:rPr>
            </w:r>
          </w:p>
        </w:tc>
      </w:tr>
      <w:tr>
        <w:trPr>
          <w:trHeight w:val="397" w:hRule="atLeast"/>
        </w:trPr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tbl>
            <w:tblPr>
              <w:tblW w:w="9745" w:type="dxa"/>
              <w:jc w:val="left"/>
              <w:tblInd w:w="2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0" w:type="dxa"/>
                <w:left w:w="65" w:type="dxa"/>
                <w:bottom w:w="0" w:type="dxa"/>
                <w:right w:w="70" w:type="dxa"/>
              </w:tblCellMar>
            </w:tblPr>
            <w:tblGrid>
              <w:gridCol w:w="2625"/>
              <w:gridCol w:w="563"/>
              <w:gridCol w:w="508"/>
              <w:gridCol w:w="590"/>
              <w:gridCol w:w="509"/>
              <w:gridCol w:w="656"/>
              <w:gridCol w:w="589"/>
              <w:gridCol w:w="523"/>
              <w:gridCol w:w="589"/>
              <w:gridCol w:w="536"/>
              <w:gridCol w:w="549"/>
              <w:gridCol w:w="549"/>
              <w:gridCol w:w="959"/>
            </w:tblGrid>
            <w:tr>
              <w:trPr/>
              <w:tc>
                <w:tcPr>
                  <w:tcW w:w="9745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Cronograma de Execução</w:t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7120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Meses</w:t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Atividades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08/1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09/1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10/1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11/1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12/1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01/1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02/1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03/1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04/1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05/1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06/1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07/1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tulo"/>
        <w:jc w:val="right"/>
        <w:rPr/>
      </w:pPr>
      <w:r>
        <w:rPr/>
      </w:r>
    </w:p>
    <w:p>
      <w:pPr>
        <w:pStyle w:val="Cabealho"/>
        <w:spacing w:lineRule="atLeast" w:line="200" w:before="120" w:after="0"/>
        <w:jc w:val="center"/>
        <w:rPr>
          <w:b/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Local e Data</w:t>
      </w:r>
    </w:p>
    <w:p>
      <w:pPr>
        <w:pStyle w:val="Cabealho"/>
        <w:spacing w:lineRule="atLeast" w:line="200" w:before="12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Cabealho"/>
        <w:spacing w:lineRule="atLeast" w:line="200" w:before="12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Cabealho"/>
        <w:spacing w:lineRule="atLeast" w:line="200" w:before="120" w:after="0"/>
        <w:jc w:val="left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567" w:top="623" w:footer="1134" w:bottom="119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default"/>
  </w:font>
  <w:font w:name="Symbol">
    <w:charset w:val="01"/>
    <w:family w:val="roman"/>
    <w:pitch w:val="variable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Wingdings">
    <w:charset w:val="02"/>
    <w:family w:val="auto"/>
    <w:pitch w:val="variable"/>
  </w:font>
  <w:font w:name="Courier New">
    <w:charset w:val="01"/>
    <w:family w:val="modern"/>
    <w:pitch w:val="default"/>
  </w:font>
  <w:font w:name="Verdana"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8575" cy="111125"/>
              <wp:effectExtent l="0" t="0" r="0" b="0"/>
              <wp:wrapSquare wrapText="largest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" cy="11112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rPr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2.25pt;height:8.75pt;margin-top:0.05pt;mso-position-vertical-relative:text;margin-left:239.85pt;mso-position-horizontal:center;mso-position-horizontal-relative:margin">
              <v:textbox inset="0.000694444444444444in,0.000694444444444444in,0.000694444444444444in,0.000694444444444444in">
                <w:txbxContent>
                  <w:p>
                    <w:pPr>
                      <w:pStyle w:val="Rodap"/>
                      <w:rPr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1342" w:type="dxa"/>
      <w:jc w:val="left"/>
      <w:tblInd w:w="-569" w:type="dxa"/>
      <w:tblBorders>
        <w:top w:val="single" w:sz="4" w:space="0" w:color="000000"/>
        <w:left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65" w:type="dxa"/>
        <w:bottom w:w="0" w:type="dxa"/>
        <w:right w:w="70" w:type="dxa"/>
      </w:tblCellMar>
    </w:tblPr>
    <w:tblGrid>
      <w:gridCol w:w="1801"/>
      <w:gridCol w:w="5660"/>
      <w:gridCol w:w="3881"/>
    </w:tblGrid>
    <w:tr>
      <w:trPr>
        <w:trHeight w:val="1127" w:hRule="atLeast"/>
      </w:trPr>
      <w:tc>
        <w:tcPr>
          <w:tcW w:w="18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insideH w:val="single" w:sz="4" w:space="0" w:color="000000"/>
          </w:tcBorders>
          <w:shd w:fill="auto" w:val="clear"/>
          <w:tcMar>
            <w:left w:w="65" w:type="dxa"/>
          </w:tcMar>
        </w:tcPr>
        <w:p>
          <w:pPr>
            <w:pStyle w:val="Normal"/>
            <w:snapToGrid w:val="false"/>
            <w:ind w:left="0" w:right="-352" w:hanging="0"/>
            <w:jc w:val="both"/>
            <w:rPr>
              <w:rFonts w:ascii="Arial" w:hAnsi="Arial" w:eastAsia="Arial" w:cs="Arial"/>
            </w:rPr>
          </w:pPr>
          <w:r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98425</wp:posOffset>
                </wp:positionH>
                <wp:positionV relativeFrom="paragraph">
                  <wp:posOffset>56515</wp:posOffset>
                </wp:positionV>
                <wp:extent cx="755650" cy="603250"/>
                <wp:effectExtent l="0" t="0" r="0" b="0"/>
                <wp:wrapNone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603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eastAsia="Arial" w:cs="Arial" w:ascii="Arial" w:hAnsi="Arial"/>
            </w:rPr>
            <w:t xml:space="preserve"> </w:t>
          </w:r>
          <w:r>
            <w:rPr>
              <w:rFonts w:eastAsia="Arial" w:cs="Arial" w:ascii="Arial" w:hAnsi="Arial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  <w:p>
          <w:pPr>
            <w:pStyle w:val="Normal"/>
            <w:rPr>
              <w:rFonts w:ascii="Arial" w:hAnsi="Arial" w:cs="Arial"/>
              <w:sz w:val="20"/>
            </w:rPr>
          </w:pPr>
          <w:r>
            <w:rPr>
              <w:rFonts w:cs="Arial" w:ascii="Arial" w:hAnsi="Arial"/>
              <w:sz w:val="20"/>
            </w:rPr>
          </w:r>
        </w:p>
        <w:p>
          <w:pPr>
            <w:pStyle w:val="Normal"/>
            <w:rPr>
              <w:rFonts w:ascii="Arial" w:hAnsi="Arial" w:cs="Arial"/>
              <w:sz w:val="20"/>
            </w:rPr>
          </w:pPr>
          <w:r>
            <w:rPr>
              <w:rFonts w:cs="Arial" w:ascii="Arial" w:hAnsi="Arial"/>
              <w:sz w:val="20"/>
            </w:rPr>
          </w:r>
        </w:p>
        <w:p>
          <w:pPr>
            <w:pStyle w:val="Normal"/>
            <w:jc w:val="center"/>
            <w:rPr>
              <w:rFonts w:ascii="Arial" w:hAnsi="Arial" w:cs="Arial"/>
              <w:sz w:val="20"/>
            </w:rPr>
          </w:pPr>
          <w:r>
            <w:rPr>
              <w:rFonts w:cs="Arial" w:ascii="Arial" w:hAnsi="Arial"/>
              <w:sz w:val="20"/>
            </w:rPr>
          </w:r>
        </w:p>
      </w:tc>
      <w:tc>
        <w:tcPr>
          <w:tcW w:w="5660" w:type="dxa"/>
          <w:tcBorders>
            <w:top w:val="single" w:sz="4" w:space="0" w:color="000000"/>
            <w:bottom w:val="single" w:sz="4" w:space="0" w:color="000000"/>
            <w:insideH w:val="single" w:sz="4" w:space="0" w:color="000000"/>
          </w:tcBorders>
          <w:shd w:fill="auto" w:val="clear"/>
        </w:tcPr>
        <w:p>
          <w:pPr>
            <w:pStyle w:val="Ttulo2"/>
            <w:numPr>
              <w:ilvl w:val="1"/>
              <w:numId w:val="1"/>
            </w:numPr>
            <w:snapToGrid w:val="false"/>
            <w:ind w:left="576" w:right="0" w:hanging="576"/>
            <w:jc w:val="center"/>
            <w:rPr>
              <w:rFonts w:ascii="Arial" w:hAnsi="Arial" w:cs="Arial"/>
              <w:b w:val="false"/>
              <w:b w:val="false"/>
              <w:sz w:val="20"/>
              <w:szCs w:val="20"/>
            </w:rPr>
          </w:pPr>
          <w:r>
            <w:rPr>
              <w:rFonts w:cs="Arial" w:ascii="Arial" w:hAnsi="Arial"/>
              <w:b w:val="false"/>
              <w:sz w:val="20"/>
              <w:szCs w:val="20"/>
            </w:rPr>
          </w:r>
        </w:p>
        <w:p>
          <w:pPr>
            <w:pStyle w:val="Ttulo2"/>
            <w:numPr>
              <w:ilvl w:val="1"/>
              <w:numId w:val="1"/>
            </w:numPr>
            <w:ind w:left="576" w:right="0" w:hanging="576"/>
            <w:jc w:val="both"/>
            <w:rPr>
              <w:rFonts w:ascii="Arial" w:hAnsi="Arial" w:cs="Arial"/>
              <w:b w:val="false"/>
              <w:b w:val="false"/>
              <w:sz w:val="20"/>
            </w:rPr>
          </w:pPr>
          <w:r>
            <w:rPr>
              <w:rFonts w:cs="Arial" w:ascii="Arial" w:hAnsi="Arial"/>
              <w:b w:val="false"/>
              <w:sz w:val="20"/>
            </w:rPr>
            <w:t>UNIVERSIDADE FEDERAL DE VIÇOSA</w:t>
          </w:r>
        </w:p>
        <w:p>
          <w:pPr>
            <w:pStyle w:val="Ttulo2"/>
            <w:numPr>
              <w:ilvl w:val="1"/>
              <w:numId w:val="1"/>
            </w:numPr>
            <w:ind w:left="576" w:right="0" w:hanging="576"/>
            <w:jc w:val="both"/>
            <w:rPr>
              <w:rFonts w:ascii="Arial" w:hAnsi="Arial" w:cs="Arial"/>
              <w:sz w:val="20"/>
            </w:rPr>
          </w:pPr>
          <w:r>
            <w:rPr>
              <w:rFonts w:cs="Arial" w:ascii="Arial" w:hAnsi="Arial"/>
              <w:sz w:val="20"/>
            </w:rPr>
            <w:t>PRÓ-REITORIA DE ENSINO</w:t>
          </w:r>
        </w:p>
        <w:p>
          <w:pPr>
            <w:pStyle w:val="Ttulo2"/>
            <w:numPr>
              <w:ilvl w:val="1"/>
              <w:numId w:val="1"/>
            </w:numPr>
            <w:ind w:left="576" w:right="0" w:hanging="576"/>
            <w:jc w:val="both"/>
            <w:rPr>
              <w:rFonts w:ascii="Arial" w:hAnsi="Arial" w:cs="Arial"/>
              <w:b w:val="false"/>
              <w:b w:val="false"/>
              <w:sz w:val="20"/>
            </w:rPr>
          </w:pPr>
          <w:r>
            <w:rPr>
              <w:rFonts w:cs="Arial" w:ascii="Arial" w:hAnsi="Arial"/>
              <w:b w:val="false"/>
              <w:sz w:val="20"/>
            </w:rPr>
            <w:t>36570-000: VIÇOSA - MG BRASIL</w:t>
          </w:r>
        </w:p>
        <w:p>
          <w:pPr>
            <w:pStyle w:val="Normal"/>
            <w:jc w:val="both"/>
            <w:rPr/>
          </w:pPr>
          <w:r>
            <w:rPr>
              <w:rFonts w:cs="Arial" w:ascii="Arial" w:hAnsi="Arial"/>
              <w:b/>
              <w:sz w:val="20"/>
              <w:szCs w:val="20"/>
            </w:rPr>
            <w:t xml:space="preserve">Fone: </w:t>
          </w:r>
          <w:r>
            <w:rPr>
              <w:rFonts w:cs="Arial" w:ascii="Arial" w:hAnsi="Arial"/>
              <w:sz w:val="20"/>
              <w:szCs w:val="20"/>
            </w:rPr>
            <w:t xml:space="preserve">(31) 3899-1523 </w:t>
          </w:r>
          <w:r>
            <w:rPr>
              <w:rFonts w:cs="Arial" w:ascii="Arial" w:hAnsi="Arial"/>
              <w:b/>
              <w:sz w:val="20"/>
              <w:szCs w:val="20"/>
            </w:rPr>
            <w:t>FAX</w:t>
          </w:r>
          <w:r>
            <w:rPr>
              <w:rFonts w:cs="Arial" w:ascii="Arial" w:hAnsi="Arial"/>
              <w:sz w:val="20"/>
              <w:szCs w:val="20"/>
            </w:rPr>
            <w:t>: (31) 3899-1236</w:t>
          </w:r>
        </w:p>
        <w:p>
          <w:pPr>
            <w:pStyle w:val="Normal"/>
            <w:jc w:val="both"/>
            <w:rPr>
              <w:sz w:val="4"/>
              <w:szCs w:val="4"/>
            </w:rPr>
          </w:pPr>
          <w:r>
            <w:rPr>
              <w:sz w:val="4"/>
              <w:szCs w:val="4"/>
            </w:rPr>
          </w:r>
        </w:p>
      </w:tc>
      <w:tc>
        <w:tcPr>
          <w:tcW w:w="3881" w:type="dxa"/>
          <w:tcBorders>
            <w:top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cBorders>
          <w:shd w:fill="auto" w:val="clear"/>
        </w:tcPr>
        <w:p>
          <w:pPr>
            <w:pStyle w:val="Normal"/>
            <w:tabs>
              <w:tab w:val="center" w:pos="1379" w:leader="none"/>
            </w:tabs>
            <w:snapToGrid w:val="false"/>
            <w:spacing w:before="240" w:after="240"/>
            <w:jc w:val="both"/>
            <w:rPr>
              <w:sz w:val="4"/>
              <w:szCs w:val="4"/>
            </w:rPr>
          </w:pPr>
          <w:r>
            <w:rPr>
              <w:sz w:val="4"/>
              <w:szCs w:val="4"/>
            </w:rPr>
          </w:r>
        </w:p>
        <w:p>
          <w:pPr>
            <w:pStyle w:val="Normal"/>
            <w:tabs>
              <w:tab w:val="center" w:pos="1379" w:leader="none"/>
            </w:tabs>
            <w:snapToGrid w:val="false"/>
            <w:spacing w:before="240" w:after="240"/>
            <w:jc w:val="both"/>
            <w:rPr>
              <w:sz w:val="4"/>
              <w:szCs w:val="4"/>
            </w:rPr>
          </w:pPr>
          <w:r>
            <w:rPr>
              <w:sz w:val="4"/>
              <w:szCs w:val="4"/>
            </w:rPr>
          </w:r>
        </w:p>
        <w:p>
          <w:pPr>
            <w:pStyle w:val="Normal"/>
            <w:tabs>
              <w:tab w:val="center" w:pos="1379" w:leader="none"/>
            </w:tabs>
            <w:snapToGrid w:val="false"/>
            <w:spacing w:before="240" w:after="240"/>
            <w:jc w:val="both"/>
            <w:rPr>
              <w:sz w:val="4"/>
              <w:szCs w:val="4"/>
            </w:rPr>
          </w:pPr>
          <w:r>
            <w:rPr>
              <w:sz w:val="4"/>
              <w:szCs w:val="4"/>
            </w:rPr>
            <w:tab/>
          </w:r>
        </w:p>
      </w:tc>
    </w:tr>
  </w:tbl>
  <w:p>
    <w:pPr>
      <w:pStyle w:val="Cabealho"/>
      <w:rPr>
        <w:sz w:val="4"/>
        <w:szCs w:val="4"/>
      </w:rPr>
    </w:pPr>
    <w:r>
      <w:rPr>
        <w:sz w:val="4"/>
        <w:szCs w:val="4"/>
      </w:rPr>
    </w:r>
  </w:p>
  <w:p>
    <w:pPr>
      <w:pStyle w:val="Cabealho"/>
      <w:rPr>
        <w:sz w:val="4"/>
        <w:szCs w:val="4"/>
      </w:rPr>
    </w:pPr>
    <w:r>
      <w:rPr>
        <w:sz w:val="4"/>
        <w:szCs w:val="4"/>
      </w:rPr>
    </w:r>
  </w:p>
  <w:p>
    <w:pPr>
      <w:pStyle w:val="Cabealho"/>
      <w:rPr>
        <w:sz w:val="4"/>
        <w:szCs w:val="4"/>
      </w:rPr>
    </w:pPr>
    <w:r>
      <w:rPr>
        <w:sz w:val="4"/>
        <w:szCs w:val="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432" w:hanging="432"/>
      </w:pPr>
      <w:rPr>
        <w:sz w:val="22"/>
        <w:szCs w:val="22"/>
        <w:rFonts w:cs="Arial"/>
      </w:rPr>
    </w:lvl>
    <w:lvl w:ilvl="1">
      <w:start w:val="1"/>
      <w:pStyle w:val="Ttulo2"/>
      <w:numFmt w:val="none"/>
      <w:suff w:val="nothing"/>
      <w:lvlText w:val=""/>
      <w:lvlJc w:val="left"/>
      <w:pPr>
        <w:ind w:left="576" w:hanging="576"/>
      </w:pPr>
      <w:rPr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Ttulo4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pStyle w:val="Ttulo5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Ttulo7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Ttulo9"/>
      <w:numFmt w:val="none"/>
      <w:suff w:val="nothing"/>
      <w:lvlText w:val="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/>
      <w:numPr>
        <w:ilvl w:val="0"/>
        <w:numId w:val="1"/>
      </w:numPr>
      <w:tabs>
        <w:tab w:val="left" w:pos="432" w:leader="none"/>
      </w:tabs>
      <w:ind w:left="432" w:right="0" w:hanging="432"/>
      <w:jc w:val="center"/>
      <w:outlineLvl w:val="0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576" w:leader="none"/>
      </w:tabs>
      <w:ind w:left="576" w:right="0" w:hanging="576"/>
      <w:outlineLvl w:val="1"/>
      <w:outlineLvl w:val="1"/>
    </w:pPr>
    <w:rPr>
      <w:b/>
      <w:sz w:val="16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709" w:leader="none"/>
        <w:tab w:val="left" w:pos="864" w:leader="none"/>
        <w:tab w:val="left" w:pos="1134" w:leader="none"/>
        <w:tab w:val="left" w:pos="1560" w:leader="none"/>
        <w:tab w:val="left" w:pos="2127" w:leader="none"/>
        <w:tab w:val="left" w:pos="2552" w:leader="none"/>
      </w:tabs>
      <w:ind w:left="864" w:right="0" w:hanging="864"/>
      <w:jc w:val="both"/>
      <w:outlineLvl w:val="3"/>
      <w:outlineLvl w:val="3"/>
    </w:pPr>
    <w:rPr>
      <w:rFonts w:ascii="Arial" w:hAnsi="Arial" w:cs="Arial"/>
      <w:szCs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008" w:leader="none"/>
        <w:tab w:val="left" w:pos="2410" w:leader="none"/>
      </w:tabs>
      <w:ind w:left="1008" w:right="0" w:hanging="1008"/>
      <w:jc w:val="both"/>
      <w:outlineLvl w:val="4"/>
      <w:outlineLvl w:val="4"/>
    </w:pPr>
    <w:rPr>
      <w:rFonts w:ascii="Arial" w:hAnsi="Arial" w:cs="Arial"/>
      <w:b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1296" w:leader="none"/>
      </w:tabs>
      <w:ind w:left="1296" w:right="0" w:hanging="1296"/>
      <w:jc w:val="center"/>
      <w:outlineLvl w:val="6"/>
      <w:outlineLvl w:val="6"/>
    </w:pPr>
    <w:rPr>
      <w:rFonts w:ascii="Arial" w:hAnsi="Arial" w:cs="Arial"/>
      <w:b/>
      <w:sz w:val="28"/>
      <w:szCs w:val="20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  <w:outlineLvl w:val="8"/>
    </w:pPr>
    <w:rPr>
      <w:rFonts w:ascii="Arial" w:hAnsi="Arial" w:cs="Arial"/>
      <w:sz w:val="22"/>
      <w:szCs w:val="22"/>
    </w:rPr>
  </w:style>
  <w:style w:type="character" w:styleId="WW8Num1z0">
    <w:name w:val="WW8Num1z0"/>
    <w:qFormat/>
    <w:rPr>
      <w:rFonts w:cs="Arial"/>
      <w:sz w:val="22"/>
      <w:szCs w:val="22"/>
    </w:rPr>
  </w:style>
  <w:style w:type="character" w:styleId="WW8Num1z1">
    <w:name w:val="WW8Num1z1"/>
    <w:qFormat/>
    <w:rPr>
      <w:b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Wingdings"/>
      <w:color w:val="auto"/>
      <w:sz w:val="22"/>
      <w:szCs w:val="22"/>
    </w:rPr>
  </w:style>
  <w:style w:type="character" w:styleId="WW8Num3z0">
    <w:name w:val="WW8Num3z0"/>
    <w:qFormat/>
    <w:rPr>
      <w:rFonts w:ascii="Wingdings" w:hAnsi="Wingdings" w:cs="Symbol"/>
      <w:b/>
      <w:color w:val="auto"/>
      <w:sz w:val="22"/>
      <w:szCs w:val="22"/>
    </w:rPr>
  </w:style>
  <w:style w:type="character" w:styleId="WW8Num4z0">
    <w:name w:val="WW8Num4z0"/>
    <w:qFormat/>
    <w:rPr>
      <w:rFonts w:ascii="Wingdings" w:hAnsi="Wingdings" w:cs="Wingdings"/>
      <w:color w:val="auto"/>
      <w:sz w:val="22"/>
      <w:szCs w:val="22"/>
    </w:rPr>
  </w:style>
  <w:style w:type="character" w:styleId="WW8Num5z0">
    <w:name w:val="WW8Num5z0"/>
    <w:qFormat/>
    <w:rPr>
      <w:rFonts w:ascii="Symbol" w:hAnsi="Symbol" w:cs="Arial"/>
      <w:bCs/>
      <w:sz w:val="22"/>
      <w:szCs w:val="22"/>
    </w:rPr>
  </w:style>
  <w:style w:type="character" w:styleId="WW8Num6z0">
    <w:name w:val="WW8Num6z0"/>
    <w:qFormat/>
    <w:rPr>
      <w:rFonts w:ascii="Symbol" w:hAnsi="Symbol" w:cs="Arial"/>
      <w:b/>
      <w:bCs/>
      <w:color w:val="auto"/>
      <w:sz w:val="22"/>
      <w:szCs w:val="22"/>
    </w:rPr>
  </w:style>
  <w:style w:type="character" w:styleId="WW8Num6z1">
    <w:name w:val="WW8Num6z1"/>
    <w:qFormat/>
    <w:rPr>
      <w:rFonts w:ascii="OpenSymbol;Arial Unicode MS" w:hAnsi="OpenSymbol;Arial Unicode MS" w:cs="OpenSymbol;Arial Unicode MS"/>
      <w:b/>
      <w:u w:val="single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/>
      <w:color w:val="000000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7z0">
    <w:name w:val="WW8Num7z0"/>
    <w:qFormat/>
    <w:rPr>
      <w:rFonts w:ascii="Symbol" w:hAnsi="Symbol" w:cs="Arial"/>
      <w:b/>
      <w:bCs/>
      <w:color w:val="auto"/>
      <w:sz w:val="22"/>
      <w:szCs w:val="22"/>
    </w:rPr>
  </w:style>
  <w:style w:type="character" w:styleId="WW8Num7z1">
    <w:name w:val="WW8Num7z1"/>
    <w:qFormat/>
    <w:rPr>
      <w:rFonts w:ascii="OpenSymbol;Arial Unicode MS" w:hAnsi="OpenSymbol;Arial Unicode MS" w:cs="OpenSymbol;Arial Unicode MS"/>
      <w:b/>
      <w:u w:val="single"/>
    </w:rPr>
  </w:style>
  <w:style w:type="character" w:styleId="WW8Num8z0">
    <w:name w:val="WW8Num8z0"/>
    <w:qFormat/>
    <w:rPr>
      <w:rFonts w:ascii="Times New Roman" w:hAnsi="Times New Roman" w:cs="Times New Roman"/>
      <w:sz w:val="20"/>
      <w:szCs w:val="20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Arial" w:hAnsi="Arial" w:cs="Arial"/>
      <w:b/>
      <w:bCs/>
      <w:sz w:val="22"/>
      <w:szCs w:val="22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b/>
      <w:i w:val="false"/>
    </w:rPr>
  </w:style>
  <w:style w:type="character" w:styleId="WW8Num12z1">
    <w:name w:val="WW8Num12z1"/>
    <w:qFormat/>
    <w:rPr>
      <w:b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  <w:sz w:val="20"/>
      <w:szCs w:val="20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Fontepargpadro">
    <w:name w:val="Fonte parág. padrão"/>
    <w:qFormat/>
    <w:rPr/>
  </w:style>
  <w:style w:type="character" w:styleId="Fontepargpadro4">
    <w:name w:val="Fonte parág. padrão4"/>
    <w:qFormat/>
    <w:rPr/>
  </w:style>
  <w:style w:type="character" w:styleId="Fontepargpadro3">
    <w:name w:val="Fonte parág. padrão3"/>
    <w:qFormat/>
    <w:rPr/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Fontepargpadro2">
    <w:name w:val="Fonte parág. padrão2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Fontepargpadro1">
    <w:name w:val="Fonte parág. padrão1"/>
    <w:qFormat/>
    <w:rPr/>
  </w:style>
  <w:style w:type="character" w:styleId="LinkdaInternet">
    <w:name w:val="Link da Internet"/>
    <w:basedOn w:val="Fontepargpadro1"/>
    <w:rPr>
      <w:color w:val="0000FF"/>
      <w:u w:val="single"/>
    </w:rPr>
  </w:style>
  <w:style w:type="character" w:styleId="Nmerodepgina">
    <w:name w:val="Número de página"/>
    <w:basedOn w:val="Fontepargpadro1"/>
    <w:rPr/>
  </w:style>
  <w:style w:type="character" w:styleId="Textosubfront1">
    <w:name w:val="textosubfront1"/>
    <w:basedOn w:val="Fontepargpadro1"/>
    <w:qFormat/>
    <w:rPr>
      <w:rFonts w:ascii="Verdana" w:hAnsi="Verdana" w:cs="Verdana"/>
      <w:b/>
      <w:bCs/>
      <w:color w:val="000066"/>
      <w:sz w:val="24"/>
      <w:szCs w:val="24"/>
    </w:rPr>
  </w:style>
  <w:style w:type="character" w:styleId="Texto1">
    <w:name w:val="texto1"/>
    <w:basedOn w:val="Fontepargpadro1"/>
    <w:qFormat/>
    <w:rPr>
      <w:rFonts w:ascii="Verdana" w:hAnsi="Verdana" w:cs="Verdana"/>
      <w:sz w:val="18"/>
    </w:rPr>
  </w:style>
  <w:style w:type="character" w:styleId="CharChar">
    <w:name w:val=" Char Char"/>
    <w:basedOn w:val="Fontepargpadro1"/>
    <w:qFormat/>
    <w:rPr>
      <w:lang w:val="pt-BR" w:bidi="ar-SA"/>
    </w:rPr>
  </w:style>
  <w:style w:type="character" w:styleId="Smbolosdenumerao">
    <w:name w:val="Símbolos de numeração"/>
    <w:qFormat/>
    <w:rPr/>
  </w:style>
  <w:style w:type="character" w:styleId="Caracteresdenotaderodap">
    <w:name w:val="Caracteres de nota de rodapé"/>
    <w:qFormat/>
    <w:rPr/>
  </w:style>
  <w:style w:type="character" w:styleId="Refdenotaderodap1">
    <w:name w:val="Ref. de nota de rodapé1"/>
    <w:qFormat/>
    <w:rPr>
      <w:vertAlign w:val="superscript"/>
    </w:rPr>
  </w:style>
  <w:style w:type="character" w:styleId="Caracteresdenotadefim">
    <w:name w:val="Caracteres de nota de fim"/>
    <w:qFormat/>
    <w:rPr>
      <w:vertAlign w:val="superscript"/>
    </w:rPr>
  </w:style>
  <w:style w:type="character" w:styleId="WWCaracteresdenotadefim">
    <w:name w:val="WW-Caracteres de nota de fim"/>
    <w:qFormat/>
    <w:rPr/>
  </w:style>
  <w:style w:type="character" w:styleId="Refdenotaderodap">
    <w:name w:val="Ref. de nota de rodapé"/>
    <w:basedOn w:val="Fontepargpadro"/>
    <w:qFormat/>
    <w:rPr>
      <w:vertAlign w:val="superscript"/>
    </w:rPr>
  </w:style>
  <w:style w:type="character" w:styleId="CharChar1">
    <w:name w:val=" Char Char1"/>
    <w:basedOn w:val="Fontepargpadro"/>
    <w:qFormat/>
    <w:rPr/>
  </w:style>
  <w:style w:type="character" w:styleId="CharChar2">
    <w:name w:val=" Char Char2"/>
    <w:basedOn w:val="Fontepargpadro"/>
    <w:qFormat/>
    <w:rPr>
      <w:b/>
      <w:sz w:val="16"/>
    </w:rPr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Marcas">
    <w:name w:val="Marcas"/>
    <w:qFormat/>
    <w:rPr>
      <w:rFonts w:ascii="OpenSymbol;Arial Unicode MS" w:hAnsi="OpenSymbol;Arial Unicode MS" w:eastAsia="OpenSymbol;Arial Unicode MS" w:cs="OpenSymbol;Arial Unicode MS"/>
    </w:rPr>
  </w:style>
  <w:style w:type="paragraph" w:styleId="Ttulo">
    <w:name w:val="Título"/>
    <w:basedOn w:val="Normal"/>
    <w:next w:val="Subttulo"/>
    <w:qFormat/>
    <w:pPr>
      <w:widowControl w:val="false"/>
      <w:jc w:val="center"/>
    </w:pPr>
    <w:rPr>
      <w:b/>
      <w:szCs w:val="20"/>
    </w:rPr>
  </w:style>
  <w:style w:type="paragraph" w:styleId="Corpodetexto">
    <w:name w:val="Body Text"/>
    <w:basedOn w:val="Normal"/>
    <w:pPr>
      <w:jc w:val="both"/>
    </w:pPr>
    <w:rPr>
      <w:sz w:val="20"/>
      <w:szCs w:val="20"/>
    </w:rPr>
  </w:style>
  <w:style w:type="paragraph" w:styleId="Lista">
    <w:name w:val="List"/>
    <w:basedOn w:val="Corpode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Ttulo41">
    <w:name w:val="Título4"/>
    <w:basedOn w:val="Normal"/>
    <w:next w:val="Corpodetexto"/>
    <w:qFormat/>
    <w:pPr>
      <w:keepNext/>
      <w:spacing w:before="240" w:after="120"/>
    </w:pPr>
    <w:rPr>
      <w:rFonts w:ascii="Liberation Sans;Arial" w:hAnsi="Liberation Sans;Arial" w:eastAsia="DejaVu Sans;Arial Unicode MS" w:cs="DejaVu Sans;Arial Unicode MS"/>
      <w:sz w:val="28"/>
      <w:szCs w:val="28"/>
    </w:rPr>
  </w:style>
  <w:style w:type="paragraph" w:styleId="Legenda4">
    <w:name w:val="Legenda4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tulo3">
    <w:name w:val="Título3"/>
    <w:basedOn w:val="Normal"/>
    <w:next w:val="Corpodetexto"/>
    <w:qFormat/>
    <w:pPr>
      <w:keepNext/>
      <w:spacing w:before="240" w:after="120"/>
    </w:pPr>
    <w:rPr>
      <w:rFonts w:ascii="Liberation Sans;Arial" w:hAnsi="Liberation Sans;Arial" w:eastAsia="DejaVu Sans;Arial Unicode MS" w:cs="DejaVu Sans;Arial Unicode MS"/>
      <w:sz w:val="28"/>
      <w:szCs w:val="28"/>
    </w:rPr>
  </w:style>
  <w:style w:type="paragraph" w:styleId="Legenda3">
    <w:name w:val="Legenda3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tulo21">
    <w:name w:val="Título2"/>
    <w:basedOn w:val="Normal"/>
    <w:next w:val="Corpodetexto"/>
    <w:qFormat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tulo11">
    <w:name w:val="Título1"/>
    <w:basedOn w:val="Normal"/>
    <w:next w:val="Corpodetexto"/>
    <w:qFormat/>
    <w:pPr>
      <w:keepNext/>
      <w:spacing w:before="240" w:after="120"/>
    </w:pPr>
    <w:rPr>
      <w:rFonts w:ascii="Liberation Sans;Arial" w:hAnsi="Liberation Sans;Arial" w:eastAsia="DejaVu Sans;Arial Unicode MS" w:cs="DejaVu Sans;Arial Unicode MS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Corpodetexto21">
    <w:name w:val="Corpo de texto 21"/>
    <w:basedOn w:val="Normal"/>
    <w:qFormat/>
    <w:pPr>
      <w:jc w:val="center"/>
    </w:pPr>
    <w:rPr>
      <w:rFonts w:ascii="Arial" w:hAnsi="Arial" w:cs="Arial"/>
      <w:b/>
      <w:sz w:val="22"/>
      <w:szCs w:val="20"/>
    </w:rPr>
  </w:style>
  <w:style w:type="paragraph" w:styleId="Corpodetexto31">
    <w:name w:val="Corpo de texto 31"/>
    <w:basedOn w:val="Normal"/>
    <w:qFormat/>
    <w:pPr>
      <w:jc w:val="both"/>
    </w:pPr>
    <w:rPr>
      <w:sz w:val="22"/>
      <w:szCs w:val="20"/>
    </w:rPr>
  </w:style>
  <w:style w:type="paragraph" w:styleId="Corpodetextorecuado">
    <w:name w:val="Body Text Indent"/>
    <w:basedOn w:val="Normal"/>
    <w:pPr>
      <w:tabs>
        <w:tab w:val="left" w:pos="900" w:leader="none"/>
      </w:tabs>
      <w:ind w:left="357" w:right="0" w:hanging="0"/>
      <w:jc w:val="both"/>
    </w:pPr>
    <w:rPr>
      <w:rFonts w:ascii="Arial" w:hAnsi="Arial" w:cs="Arial"/>
    </w:rPr>
  </w:style>
  <w:style w:type="paragraph" w:styleId="Rodap">
    <w:name w:val="Footer"/>
    <w:basedOn w:val="Normal"/>
    <w:pPr>
      <w:tabs>
        <w:tab w:val="center" w:pos="4419" w:leader="none"/>
        <w:tab w:val="right" w:pos="8838" w:leader="none"/>
      </w:tabs>
    </w:pPr>
    <w:rPr>
      <w:rFonts w:ascii="Arial" w:hAnsi="Arial" w:cs="Arial"/>
      <w:sz w:val="22"/>
      <w:szCs w:val="20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Recuodecorpodetexto31">
    <w:name w:val="Recuo de corpo de texto 31"/>
    <w:basedOn w:val="Normal"/>
    <w:qFormat/>
    <w:pPr>
      <w:ind w:left="6660" w:right="0" w:hanging="6660"/>
      <w:jc w:val="both"/>
    </w:pPr>
    <w:rPr>
      <w:rFonts w:ascii="Arial" w:hAnsi="Arial" w:cs="Arial"/>
      <w:sz w:val="22"/>
    </w:rPr>
  </w:style>
  <w:style w:type="paragraph" w:styleId="HTMLBody">
    <w:name w:val="HTML Body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Arial" w:hAnsi="Arial" w:eastAsia="Arial" w:cs="Arial"/>
      <w:color w:val="auto"/>
      <w:sz w:val="20"/>
      <w:szCs w:val="20"/>
      <w:lang w:val="pt-BR" w:eastAsia="zh-CN" w:bidi="ar-SA"/>
    </w:rPr>
  </w:style>
  <w:style w:type="paragraph" w:styleId="Cabealho">
    <w:name w:val="Header"/>
    <w:basedOn w:val="Normal"/>
    <w:pPr>
      <w:widowControl w:val="false"/>
      <w:tabs>
        <w:tab w:val="center" w:pos="4419" w:leader="none"/>
        <w:tab w:val="right" w:pos="8838" w:leader="none"/>
      </w:tabs>
    </w:pPr>
    <w:rPr>
      <w:sz w:val="20"/>
      <w:szCs w:val="20"/>
    </w:rPr>
  </w:style>
  <w:style w:type="paragraph" w:styleId="Subttulo">
    <w:name w:val="Subtitle"/>
    <w:basedOn w:val="Ttulo11"/>
    <w:next w:val="Corpodetexto"/>
    <w:qFormat/>
    <w:pPr>
      <w:jc w:val="center"/>
    </w:pPr>
    <w:rPr>
      <w:i/>
      <w:iCs/>
      <w:sz w:val="28"/>
      <w:szCs w:val="28"/>
    </w:rPr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etabela"/>
    <w:qFormat/>
    <w:pPr>
      <w:suppressLineNumbers/>
      <w:jc w:val="center"/>
    </w:pPr>
    <w:rPr>
      <w:b/>
      <w:bCs/>
    </w:rPr>
  </w:style>
  <w:style w:type="paragraph" w:styleId="Contedodequadro">
    <w:name w:val="Conteúdo de quadro"/>
    <w:basedOn w:val="Corpodetexto"/>
    <w:qFormat/>
    <w:pPr/>
    <w:rPr/>
  </w:style>
  <w:style w:type="paragraph" w:styleId="Notaderodap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Contedodoquadro">
    <w:name w:val="Conteúdo do quadro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95</TotalTime>
  <Application>LibreOffice/5.1.6.2$Linux_X86_64 LibreOffice_project/10m0$Build-2</Application>
  <Pages>1</Pages>
  <Words>141</Words>
  <Characters>845</Characters>
  <CharactersWithSpaces>2020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2013-06-12T10:18:00Z</dcterms:created>
  <dc:creator>Valeska Carvalho a Almeida</dc:creator>
  <dc:description/>
  <dc:language>pt-BR</dc:language>
  <cp:lastModifiedBy/>
  <cp:lastPrinted>2016-05-09T10:16:00Z</cp:lastPrinted>
  <dcterms:modified xsi:type="dcterms:W3CDTF">2018-04-27T16:51:27Z</dcterms:modified>
  <cp:revision>26</cp:revision>
  <dc:subject/>
  <dc:title> </dc:title>
</cp:coreProperties>
</file>